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B095" w14:textId="77777777" w:rsidR="003727CF" w:rsidRPr="003727CF" w:rsidRDefault="003727CF" w:rsidP="008F670B">
      <w:pPr>
        <w:autoSpaceDE w:val="0"/>
        <w:autoSpaceDN w:val="0"/>
        <w:adjustRightInd w:val="0"/>
        <w:spacing w:before="440" w:after="140" w:line="401" w:lineRule="atLeast"/>
        <w:rPr>
          <w:rFonts w:ascii="Century Gothic" w:hAnsi="Century Gothic" w:cs="Times New Roman"/>
          <w:sz w:val="36"/>
          <w:szCs w:val="36"/>
        </w:rPr>
      </w:pPr>
      <w:bookmarkStart w:id="0" w:name="_GoBack"/>
      <w:bookmarkEnd w:id="0"/>
      <w:r w:rsidRPr="003727CF">
        <w:rPr>
          <w:rFonts w:ascii="Century Gothic" w:hAnsi="Century Gothic" w:cs="Times New Roman"/>
          <w:sz w:val="36"/>
          <w:szCs w:val="36"/>
        </w:rPr>
        <w:t>Science 10 Unit C Unit Project</w:t>
      </w:r>
    </w:p>
    <w:p w14:paraId="25A414D4" w14:textId="77777777" w:rsidR="008F670B" w:rsidRPr="00D12F62" w:rsidRDefault="00782478" w:rsidP="003727CF">
      <w:pPr>
        <w:autoSpaceDE w:val="0"/>
        <w:autoSpaceDN w:val="0"/>
        <w:adjustRightInd w:val="0"/>
        <w:spacing w:before="440" w:after="140" w:line="401" w:lineRule="atLeast"/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r w:rsidRPr="00D12F62">
        <w:rPr>
          <w:rFonts w:ascii="Century Gothic" w:hAnsi="Century Gothic" w:cs="Times New Roman"/>
          <w:b/>
          <w:sz w:val="36"/>
          <w:szCs w:val="36"/>
          <w:u w:val="single"/>
        </w:rPr>
        <w:t>GMFs……Should we use them?  Or not?</w:t>
      </w:r>
    </w:p>
    <w:p w14:paraId="22BFD48C" w14:textId="51EC50DF" w:rsidR="00232AF1" w:rsidRPr="00D12F62" w:rsidRDefault="00232AF1" w:rsidP="00232AF1">
      <w:pPr>
        <w:spacing w:after="0"/>
        <w:contextualSpacing/>
        <w:rPr>
          <w:rFonts w:ascii="Century Gothic" w:hAnsi="Century Gothic" w:cs="Times New Roman"/>
          <w:sz w:val="24"/>
        </w:rPr>
      </w:pPr>
      <w:r w:rsidRPr="00D12F62">
        <w:rPr>
          <w:rFonts w:ascii="Century Gothic" w:hAnsi="Century Gothic" w:cs="Times New Roman"/>
          <w:sz w:val="24"/>
        </w:rPr>
        <w:t>The use of GMFs is a very controversial topic in the world today.  GMF technology takes pieces of DNA from one plant (or animal) to change the characteristics of a host crop.  This technology could possibly do amazing things</w:t>
      </w:r>
      <w:r w:rsidR="00681CB3">
        <w:rPr>
          <w:rFonts w:ascii="Century Gothic" w:hAnsi="Century Gothic" w:cs="Times New Roman"/>
          <w:sz w:val="24"/>
        </w:rPr>
        <w:t>,</w:t>
      </w:r>
      <w:r w:rsidRPr="00D12F62">
        <w:rPr>
          <w:rFonts w:ascii="Century Gothic" w:hAnsi="Century Gothic" w:cs="Times New Roman"/>
          <w:sz w:val="24"/>
        </w:rPr>
        <w:t xml:space="preserve"> but the lack of long term testing is a concern to many people.  Some common crops that have been modified include canola, corn, rice and soybeans.</w:t>
      </w:r>
    </w:p>
    <w:p w14:paraId="3449B5EF" w14:textId="77777777" w:rsidR="00D12F62" w:rsidRPr="00D12F62" w:rsidRDefault="00D12F62" w:rsidP="00D12F62">
      <w:pPr>
        <w:pStyle w:val="NormalWeb"/>
        <w:rPr>
          <w:rFonts w:ascii="Century Gothic" w:hAnsi="Century Gothic" w:cs="FrankRuehl"/>
          <w:b/>
        </w:rPr>
      </w:pPr>
      <w:r w:rsidRPr="00D12F62">
        <w:rPr>
          <w:rFonts w:ascii="Century Gothic" w:hAnsi="Century Gothic" w:cs="FrankRuehl"/>
          <w:b/>
        </w:rPr>
        <w:t xml:space="preserve">Goal </w:t>
      </w:r>
    </w:p>
    <w:p w14:paraId="0AD558B6" w14:textId="77777777" w:rsidR="00D12F62" w:rsidRPr="00D12F62" w:rsidRDefault="00D12F62" w:rsidP="00D12F62">
      <w:pPr>
        <w:pStyle w:val="NormalWeb"/>
        <w:rPr>
          <w:rFonts w:ascii="Century Gothic" w:hAnsi="Century Gothic" w:cs="FrankRuehl"/>
        </w:rPr>
      </w:pPr>
      <w:r w:rsidRPr="00D12F62">
        <w:rPr>
          <w:rFonts w:ascii="Century Gothic" w:hAnsi="Century Gothic" w:cs="FrankRuehl"/>
        </w:rPr>
        <w:t>* The goal is to convince your country whether or not they should invest in Genetically Modified Food.</w:t>
      </w:r>
    </w:p>
    <w:p w14:paraId="35B8EB26" w14:textId="77777777" w:rsidR="00D12F62" w:rsidRPr="00D12F62" w:rsidRDefault="00D12F62" w:rsidP="00D12F62">
      <w:pPr>
        <w:pStyle w:val="NormalWeb"/>
        <w:rPr>
          <w:rFonts w:ascii="Century Gothic" w:hAnsi="Century Gothic" w:cs="FrankRuehl"/>
          <w:b/>
        </w:rPr>
      </w:pPr>
      <w:r w:rsidRPr="00D12F62">
        <w:rPr>
          <w:rFonts w:ascii="Century Gothic" w:hAnsi="Century Gothic" w:cs="FrankRuehl"/>
          <w:b/>
        </w:rPr>
        <w:t xml:space="preserve">Role </w:t>
      </w:r>
    </w:p>
    <w:p w14:paraId="1221F104" w14:textId="77777777" w:rsidR="00D12F62" w:rsidRPr="00D12F62" w:rsidRDefault="00D12F62" w:rsidP="00D12F62">
      <w:pPr>
        <w:pStyle w:val="NormalWeb"/>
        <w:rPr>
          <w:rFonts w:ascii="Century Gothic" w:hAnsi="Century Gothic" w:cs="FrankRuehl"/>
        </w:rPr>
      </w:pPr>
      <w:r w:rsidRPr="00D12F62">
        <w:rPr>
          <w:rFonts w:ascii="Century Gothic" w:hAnsi="Century Gothic" w:cs="FrankRuehl"/>
        </w:rPr>
        <w:t>* You have been asked to speak to the government about whether or not they should in genetically modified food.</w:t>
      </w:r>
    </w:p>
    <w:p w14:paraId="3B27E29F" w14:textId="77777777" w:rsidR="00D12F62" w:rsidRPr="00D12F62" w:rsidRDefault="00D12F62" w:rsidP="00D12F62">
      <w:pPr>
        <w:pStyle w:val="NormalWeb"/>
        <w:rPr>
          <w:rFonts w:ascii="Century Gothic" w:hAnsi="Century Gothic" w:cs="FrankRuehl"/>
          <w:b/>
        </w:rPr>
      </w:pPr>
      <w:r w:rsidRPr="00D12F62">
        <w:rPr>
          <w:rFonts w:ascii="Century Gothic" w:hAnsi="Century Gothic" w:cs="FrankRuehl"/>
          <w:b/>
        </w:rPr>
        <w:t xml:space="preserve">Audience </w:t>
      </w:r>
    </w:p>
    <w:p w14:paraId="042DC223" w14:textId="77777777" w:rsidR="00D12F62" w:rsidRPr="00D12F62" w:rsidRDefault="00D12F62" w:rsidP="00D12F62">
      <w:pPr>
        <w:pStyle w:val="NormalWeb"/>
        <w:rPr>
          <w:rFonts w:ascii="Century Gothic" w:hAnsi="Century Gothic" w:cs="FrankRuehl"/>
        </w:rPr>
      </w:pPr>
      <w:r w:rsidRPr="00D12F62">
        <w:rPr>
          <w:rFonts w:ascii="Century Gothic" w:hAnsi="Century Gothic" w:cs="FrankRuehl"/>
        </w:rPr>
        <w:t xml:space="preserve">* You need to convince the government which decision would be best for the world and humanity.  </w:t>
      </w:r>
    </w:p>
    <w:p w14:paraId="6A7D5A0E" w14:textId="77777777" w:rsidR="00D12F62" w:rsidRPr="00D12F62" w:rsidRDefault="00D12F62" w:rsidP="00D12F62">
      <w:pPr>
        <w:pStyle w:val="NormalWeb"/>
        <w:rPr>
          <w:rFonts w:ascii="Century Gothic" w:hAnsi="Century Gothic" w:cs="FrankRuehl"/>
          <w:b/>
        </w:rPr>
      </w:pPr>
      <w:r w:rsidRPr="00D12F62">
        <w:rPr>
          <w:rFonts w:ascii="Century Gothic" w:hAnsi="Century Gothic" w:cs="FrankRuehl"/>
          <w:b/>
        </w:rPr>
        <w:t xml:space="preserve">Product (choose 1) </w:t>
      </w:r>
    </w:p>
    <w:p w14:paraId="65F4C4C4" w14:textId="77777777" w:rsidR="00D12F62" w:rsidRPr="00D12F62" w:rsidRDefault="00D12F62" w:rsidP="00D12F62">
      <w:pPr>
        <w:pStyle w:val="NormalWeb"/>
        <w:rPr>
          <w:rFonts w:ascii="Century Gothic" w:hAnsi="Century Gothic" w:cs="FrankRuehl"/>
        </w:rPr>
      </w:pPr>
      <w:r w:rsidRPr="00D12F62">
        <w:rPr>
          <w:rFonts w:ascii="Century Gothic" w:hAnsi="Century Gothic" w:cs="FrankRuehl"/>
        </w:rPr>
        <w:t xml:space="preserve">* You will create a persuasive essay in order to convince the government to either invest or not GMF. </w:t>
      </w:r>
    </w:p>
    <w:p w14:paraId="7A2D92CE" w14:textId="7B45D60B" w:rsidR="00D12F62" w:rsidRPr="000562BD" w:rsidRDefault="00D12F62" w:rsidP="00D12F62">
      <w:pPr>
        <w:pStyle w:val="NormalWeb"/>
        <w:rPr>
          <w:rFonts w:ascii="Century Gothic" w:hAnsi="Century Gothic" w:cs="FrankRuehl"/>
        </w:rPr>
      </w:pPr>
      <w:r w:rsidRPr="00D12F62">
        <w:rPr>
          <w:rFonts w:ascii="Century Gothic" w:hAnsi="Century Gothic" w:cs="FrankRuehl"/>
        </w:rPr>
        <w:t xml:space="preserve">* You will create a 3-5 minute video presenting your argument on whether or not the </w:t>
      </w:r>
      <w:r w:rsidRPr="000562BD">
        <w:rPr>
          <w:rFonts w:ascii="Century Gothic" w:hAnsi="Century Gothic" w:cs="FrankRuehl"/>
        </w:rPr>
        <w:t>government should invest</w:t>
      </w:r>
      <w:r w:rsidR="006136B9">
        <w:rPr>
          <w:rFonts w:ascii="Century Gothic" w:hAnsi="Century Gothic" w:cs="FrankRuehl"/>
        </w:rPr>
        <w:t xml:space="preserve"> in GMF</w:t>
      </w:r>
      <w:r w:rsidRPr="000562BD">
        <w:rPr>
          <w:rFonts w:ascii="Century Gothic" w:hAnsi="Century Gothic" w:cs="FrankRuehl"/>
        </w:rPr>
        <w:t xml:space="preserve">. </w:t>
      </w:r>
    </w:p>
    <w:p w14:paraId="71E74B2F" w14:textId="3FAC0857" w:rsidR="00681CB3" w:rsidRPr="00D12F62" w:rsidRDefault="00681CB3" w:rsidP="00D12F62">
      <w:pPr>
        <w:pStyle w:val="NormalWeb"/>
        <w:rPr>
          <w:rFonts w:ascii="Century Gothic" w:hAnsi="Century Gothic" w:cs="FrankRuehl"/>
        </w:rPr>
      </w:pPr>
      <w:r w:rsidRPr="000562BD">
        <w:rPr>
          <w:rFonts w:ascii="Century Gothic" w:hAnsi="Century Gothic" w:cs="FrankRuehl"/>
        </w:rPr>
        <w:t xml:space="preserve">*You will </w:t>
      </w:r>
      <w:r w:rsidR="006136B9">
        <w:rPr>
          <w:rFonts w:ascii="Century Gothic" w:hAnsi="Century Gothic" w:cs="FrankRuehl"/>
        </w:rPr>
        <w:t>create a poster to convince the government</w:t>
      </w:r>
      <w:r w:rsidR="00CD53BA" w:rsidRPr="000562BD">
        <w:rPr>
          <w:rFonts w:ascii="Century Gothic" w:hAnsi="Century Gothic" w:cs="FrankRuehl"/>
        </w:rPr>
        <w:t xml:space="preserve"> whether or not it is a good idea to invest in GMF.</w:t>
      </w:r>
    </w:p>
    <w:p w14:paraId="4165CF7D" w14:textId="77777777" w:rsidR="00D12F62" w:rsidRPr="00D12F62" w:rsidRDefault="00D12F62" w:rsidP="00D12F62">
      <w:pPr>
        <w:pStyle w:val="NormalWeb"/>
        <w:rPr>
          <w:rFonts w:ascii="Century Gothic" w:hAnsi="Century Gothic" w:cs="FrankRuehl"/>
          <w:b/>
        </w:rPr>
      </w:pPr>
      <w:r w:rsidRPr="00D12F62">
        <w:rPr>
          <w:rFonts w:ascii="Century Gothic" w:hAnsi="Century Gothic" w:cs="FrankRuehl"/>
          <w:b/>
        </w:rPr>
        <w:t xml:space="preserve">Standards and Criteria for Success </w:t>
      </w:r>
    </w:p>
    <w:p w14:paraId="79D5C28D" w14:textId="77777777" w:rsidR="00D12F62" w:rsidRPr="00D12F62" w:rsidRDefault="00D12F62" w:rsidP="00D12F62">
      <w:pPr>
        <w:pStyle w:val="NormalWeb"/>
        <w:rPr>
          <w:rFonts w:ascii="Century Gothic" w:hAnsi="Century Gothic" w:cs="FrankRuehl"/>
        </w:rPr>
      </w:pPr>
      <w:r w:rsidRPr="00D12F62">
        <w:rPr>
          <w:rFonts w:ascii="Century Gothic" w:hAnsi="Century Gothic" w:cs="FrankRuehl"/>
        </w:rPr>
        <w:t xml:space="preserve">* Your product must meet the following standards: Criteria A and D </w:t>
      </w:r>
    </w:p>
    <w:p w14:paraId="18959AC1" w14:textId="77777777" w:rsidR="00232AF1" w:rsidRPr="00D12F62" w:rsidRDefault="00232AF1" w:rsidP="00232AF1">
      <w:pPr>
        <w:spacing w:after="0"/>
        <w:ind w:left="1080"/>
        <w:contextualSpacing/>
        <w:rPr>
          <w:rFonts w:ascii="Century Gothic" w:hAnsi="Century Gothic" w:cs="Times New Roman"/>
          <w:sz w:val="24"/>
        </w:rPr>
      </w:pPr>
    </w:p>
    <w:p w14:paraId="3E5E9795" w14:textId="77777777" w:rsidR="00232AF1" w:rsidRPr="00D12F62" w:rsidRDefault="00232AF1" w:rsidP="00232AF1">
      <w:pPr>
        <w:spacing w:after="0"/>
        <w:rPr>
          <w:rFonts w:ascii="Century Gothic" w:hAnsi="Century Gothic" w:cs="Times New Roman"/>
          <w:sz w:val="24"/>
        </w:rPr>
      </w:pPr>
    </w:p>
    <w:p w14:paraId="4DEA152E" w14:textId="77777777" w:rsidR="008F670B" w:rsidRPr="00D12F62" w:rsidRDefault="008F670B" w:rsidP="008F670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221E1F"/>
        </w:rPr>
      </w:pPr>
    </w:p>
    <w:p w14:paraId="283B6EB0" w14:textId="77777777" w:rsidR="00D12F62" w:rsidRDefault="00D12F62" w:rsidP="008F6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</w:rPr>
      </w:pPr>
    </w:p>
    <w:p w14:paraId="0B121BC6" w14:textId="77777777" w:rsidR="00D12F62" w:rsidRDefault="00D12F62" w:rsidP="008F6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</w:rPr>
      </w:pPr>
    </w:p>
    <w:p w14:paraId="50C0397E" w14:textId="77777777" w:rsidR="00D12F62" w:rsidRDefault="00D12F62" w:rsidP="008F6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</w:rPr>
      </w:pPr>
    </w:p>
    <w:p w14:paraId="796A8A4F" w14:textId="77777777" w:rsidR="00D12F62" w:rsidRDefault="00D12F62" w:rsidP="008F6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</w:rPr>
      </w:pPr>
    </w:p>
    <w:p w14:paraId="0748FC5A" w14:textId="77777777" w:rsidR="00D12F62" w:rsidRDefault="00D12F62" w:rsidP="008F6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</w:rPr>
      </w:pPr>
    </w:p>
    <w:p w14:paraId="1605C1B8" w14:textId="77777777" w:rsidR="00D12F62" w:rsidRPr="00232AF1" w:rsidRDefault="00D12F62" w:rsidP="008F6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1E1F"/>
        </w:rPr>
      </w:pPr>
    </w:p>
    <w:p w14:paraId="75E56C15" w14:textId="77777777" w:rsidR="008F670B" w:rsidRPr="00232AF1" w:rsidRDefault="008F670B" w:rsidP="008F67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01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4305"/>
        <w:gridCol w:w="5166"/>
      </w:tblGrid>
      <w:tr w:rsidR="00AA6F58" w:rsidRPr="001721FC" w14:paraId="53B46E11" w14:textId="77777777" w:rsidTr="00D12F62">
        <w:trPr>
          <w:trHeight w:val="174"/>
        </w:trPr>
        <w:tc>
          <w:tcPr>
            <w:tcW w:w="1540" w:type="dxa"/>
            <w:tcBorders>
              <w:bottom w:val="single" w:sz="4" w:space="0" w:color="auto"/>
              <w:right w:val="single" w:sz="4" w:space="0" w:color="auto"/>
            </w:tcBorders>
          </w:tcPr>
          <w:p w14:paraId="7D706354" w14:textId="77777777" w:rsidR="00AA6F58" w:rsidRPr="00AA6F58" w:rsidRDefault="00AA6F58" w:rsidP="00CE58C7">
            <w:pPr>
              <w:autoSpaceDE w:val="0"/>
              <w:autoSpaceDN w:val="0"/>
              <w:adjustRightInd w:val="0"/>
              <w:spacing w:after="0" w:line="191" w:lineRule="atLeast"/>
              <w:jc w:val="center"/>
              <w:rPr>
                <w:rFonts w:ascii="Myriad Pro" w:hAnsi="Myriad Pro" w:cs="Myriad Pro"/>
                <w:b/>
                <w:bCs/>
                <w:sz w:val="24"/>
                <w:szCs w:val="24"/>
              </w:rPr>
            </w:pPr>
          </w:p>
        </w:tc>
        <w:tc>
          <w:tcPr>
            <w:tcW w:w="4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778A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before="440" w:after="140" w:line="40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F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Criterion A: Knowing and understanding </w:t>
            </w:r>
          </w:p>
          <w:p w14:paraId="0FB9C3E0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191" w:lineRule="atLeast"/>
              <w:rPr>
                <w:rFonts w:ascii="Myriad Pro" w:hAnsi="Myriad Pro" w:cs="Myriad Pro"/>
                <w:b/>
                <w:bCs/>
                <w:sz w:val="24"/>
                <w:szCs w:val="24"/>
              </w:rPr>
            </w:pPr>
          </w:p>
        </w:tc>
        <w:tc>
          <w:tcPr>
            <w:tcW w:w="5166" w:type="dxa"/>
            <w:tcBorders>
              <w:left w:val="single" w:sz="4" w:space="0" w:color="auto"/>
              <w:bottom w:val="single" w:sz="4" w:space="0" w:color="auto"/>
            </w:tcBorders>
          </w:tcPr>
          <w:p w14:paraId="649C1A93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before="440" w:after="140" w:line="401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Criterion D: Reflecting on the impact of Science</w:t>
            </w:r>
          </w:p>
        </w:tc>
      </w:tr>
      <w:tr w:rsidR="00AA6F58" w:rsidRPr="001721FC" w14:paraId="1FB7646B" w14:textId="77777777" w:rsidTr="00D12F62">
        <w:trPr>
          <w:trHeight w:val="796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54E5" w14:textId="77777777" w:rsidR="00AA6F58" w:rsidRPr="001721FC" w:rsidRDefault="00AA6F58" w:rsidP="00AA6F58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221E1F"/>
              </w:rPr>
            </w:pPr>
            <w:r w:rsidRPr="001721FC">
              <w:rPr>
                <w:rFonts w:ascii="Myriad Pro" w:hAnsi="Myriad Pro" w:cs="Myriad Pro"/>
                <w:b/>
                <w:color w:val="221E1F"/>
              </w:rPr>
              <w:t xml:space="preserve">0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8C369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The student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does not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reach a standard indicated by any of the descriptors below. </w:t>
            </w:r>
          </w:p>
        </w:tc>
        <w:tc>
          <w:tcPr>
            <w:tcW w:w="51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A8D7466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before="63"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ude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t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oe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 xml:space="preserve">s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no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 xml:space="preserve">t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reach a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st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dard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ide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f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d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b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y 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3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y of 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r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ip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r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s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b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el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6"/>
                <w:sz w:val="18"/>
                <w:szCs w:val="18"/>
              </w:rPr>
              <w:t>w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.</w:t>
            </w:r>
          </w:p>
        </w:tc>
      </w:tr>
      <w:tr w:rsidR="00AA6F58" w:rsidRPr="001721FC" w14:paraId="07798AF6" w14:textId="77777777" w:rsidTr="00D12F62">
        <w:trPr>
          <w:trHeight w:val="1064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1DFC" w14:textId="77777777" w:rsidR="00AA6F58" w:rsidRPr="001721FC" w:rsidRDefault="00AA6F58" w:rsidP="00AA6F58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221E1F"/>
              </w:rPr>
            </w:pPr>
            <w:r w:rsidRPr="001721FC">
              <w:rPr>
                <w:rFonts w:ascii="Myriad Pro" w:hAnsi="Myriad Pro" w:cs="Myriad Pro"/>
                <w:b/>
                <w:color w:val="221E1F"/>
              </w:rPr>
              <w:t xml:space="preserve">1–2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4F2078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The student is able to: </w:t>
            </w:r>
          </w:p>
          <w:p w14:paraId="509D5FDA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i.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Recall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scientific knowledge </w:t>
            </w:r>
          </w:p>
          <w:p w14:paraId="40731A3E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ii. Apply scientific knowledge and understanding to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suggest solutions 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to problems set in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familiar situations in relation to GMF</w:t>
            </w:r>
          </w:p>
          <w:p w14:paraId="1AC29385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iii.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Apply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information to make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judgments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 about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GMF</w:t>
            </w:r>
          </w:p>
          <w:p w14:paraId="35A2045F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38E8D0D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ude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t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 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bl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:</w:t>
            </w:r>
          </w:p>
          <w:p w14:paraId="2EC5EBB6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562" w:right="54" w:hanging="454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i.   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at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w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ys in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w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hich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ien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2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 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d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o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ad</w:t>
            </w:r>
            <w:r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dress the issue of GMF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.</w:t>
            </w:r>
          </w:p>
          <w:p w14:paraId="79F08399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before="3" w:after="0" w:line="240" w:lineRule="auto"/>
              <w:ind w:left="108" w:right="53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ii.  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5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6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5"/>
                <w:sz w:val="18"/>
                <w:szCs w:val="18"/>
              </w:rPr>
              <w:t>at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2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im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p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li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io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2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f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2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2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2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f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2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ien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2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2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sol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v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2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various issues that arise with</w:t>
            </w:r>
            <w:r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 GMF</w:t>
            </w:r>
          </w:p>
          <w:p w14:paraId="1AF586A9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562" w:right="53" w:hanging="454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iii.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8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ap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4"/>
                <w:sz w:val="18"/>
                <w:szCs w:val="18"/>
              </w:rPr>
              <w:t>p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y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9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ie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nt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f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lan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g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uag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om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m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unde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rst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and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g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bu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8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wi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4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 xml:space="preserve">h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limit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 xml:space="preserve">d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su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cc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s</w:t>
            </w:r>
          </w:p>
          <w:p w14:paraId="583BC175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8"/>
                <w:sz w:val="18"/>
                <w:szCs w:val="18"/>
              </w:rPr>
              <w:t>v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. 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me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t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so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2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,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w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 xml:space="preserve">h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limit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 xml:space="preserve">d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su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cc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.</w:t>
            </w:r>
          </w:p>
        </w:tc>
      </w:tr>
      <w:tr w:rsidR="00AA6F58" w:rsidRPr="001721FC" w14:paraId="0C8529BE" w14:textId="77777777" w:rsidTr="00D12F62">
        <w:trPr>
          <w:trHeight w:val="1064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098" w14:textId="77777777" w:rsidR="00AA6F58" w:rsidRPr="001721FC" w:rsidRDefault="00AA6F58" w:rsidP="00AA6F58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221E1F"/>
              </w:rPr>
            </w:pPr>
            <w:r w:rsidRPr="001721FC">
              <w:rPr>
                <w:rFonts w:ascii="Myriad Pro" w:hAnsi="Myriad Pro" w:cs="Myriad Pro"/>
                <w:b/>
                <w:color w:val="221E1F"/>
              </w:rPr>
              <w:t xml:space="preserve">3–4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79E05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The student is able to: </w:t>
            </w:r>
          </w:p>
          <w:p w14:paraId="7BC607BF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i.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State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scientific knowledge </w:t>
            </w:r>
          </w:p>
          <w:p w14:paraId="772413BC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ii. Apply scientific knowledge and understanding to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solve problems</w:t>
            </w:r>
          </w:p>
          <w:p w14:paraId="3E15FC1F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    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set in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familiar situations in relation to GMF</w:t>
            </w:r>
          </w:p>
          <w:p w14:paraId="6C760F98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iii.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Apply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information to make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scientifically supported judgments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 about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GMF</w:t>
            </w:r>
          </w:p>
          <w:p w14:paraId="08412E5D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</w:p>
        </w:tc>
        <w:tc>
          <w:tcPr>
            <w:tcW w:w="51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79C47E1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ude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t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 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bl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:</w:t>
            </w:r>
          </w:p>
          <w:p w14:paraId="517E4F04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562" w:right="54" w:hanging="454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i.   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4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5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6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4"/>
                <w:sz w:val="18"/>
                <w:szCs w:val="18"/>
              </w:rPr>
              <w:t>lin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1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w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y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w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hi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ien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ad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dre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the issue of GMF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.</w:t>
            </w:r>
          </w:p>
          <w:p w14:paraId="75AA22D8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562" w:right="54" w:hanging="454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ii.  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ou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lin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im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p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li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of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g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ien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2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sol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v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 xml:space="preserve"> var</w:t>
            </w:r>
            <w:r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 xml:space="preserve">ious issues that arise with </w:t>
            </w:r>
            <w:r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GMF</w:t>
            </w:r>
          </w:p>
          <w:p w14:paraId="1B07A2DF" w14:textId="15EC500B" w:rsid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108" w:right="607"/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iii.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8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so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me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me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 xml:space="preserve">s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pp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y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f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ic la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gua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g</w:t>
            </w:r>
            <w:r w:rsidR="000562BD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 to co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mmuni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at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 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nde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rst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di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g </w:t>
            </w:r>
          </w:p>
          <w:p w14:paraId="0EFFF5CB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108" w:right="607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8"/>
                <w:sz w:val="18"/>
                <w:szCs w:val="18"/>
              </w:rPr>
              <w:t>v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. 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so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me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me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me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t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so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2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es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r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re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4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-7"/>
                <w:sz w:val="18"/>
                <w:szCs w:val="18"/>
              </w:rPr>
              <w:t>y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.</w:t>
            </w:r>
          </w:p>
        </w:tc>
      </w:tr>
      <w:tr w:rsidR="00AA6F58" w:rsidRPr="001721FC" w14:paraId="596DF279" w14:textId="77777777" w:rsidTr="00D12F62">
        <w:trPr>
          <w:trHeight w:val="1236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BF4" w14:textId="77777777" w:rsidR="00AA6F58" w:rsidRPr="001721FC" w:rsidRDefault="00AA6F58" w:rsidP="00AA6F58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221E1F"/>
              </w:rPr>
            </w:pPr>
            <w:r w:rsidRPr="001721FC">
              <w:rPr>
                <w:rFonts w:ascii="Myriad Pro" w:hAnsi="Myriad Pro" w:cs="Myriad Pro"/>
                <w:b/>
                <w:color w:val="221E1F"/>
              </w:rPr>
              <w:t xml:space="preserve">5–6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9A76BE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The student is able to: </w:t>
            </w:r>
          </w:p>
          <w:p w14:paraId="73CA2E76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i.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Outline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scientific knowledge </w:t>
            </w:r>
          </w:p>
          <w:p w14:paraId="2E656419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ii. Apply scientific knowledge and understanding to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solve problems</w:t>
            </w:r>
          </w:p>
          <w:p w14:paraId="47EF912B" w14:textId="02BB7B96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    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set in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familiar situations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and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suggest solutions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to problems set in 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unfamiliar situations </w:t>
            </w:r>
            <w:r w:rsidRPr="00AA6F58">
              <w:rPr>
                <w:rFonts w:ascii="Myriad Pro" w:hAnsi="Myriad Pro" w:cs="Myriad Pro"/>
                <w:bCs/>
                <w:color w:val="221E1F"/>
                <w:sz w:val="18"/>
                <w:szCs w:val="18"/>
              </w:rPr>
              <w:t xml:space="preserve">in relation to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GMF</w:t>
            </w:r>
          </w:p>
          <w:p w14:paraId="5873D801" w14:textId="0EC3D099" w:rsidR="00AA6F58" w:rsidRPr="00AA6F58" w:rsidRDefault="00AA6F58" w:rsidP="000562BD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iii.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Interpret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information to make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scientifically supported judgments</w:t>
            </w:r>
            <w:r w:rsidR="000562BD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 about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GMF</w:t>
            </w:r>
          </w:p>
        </w:tc>
        <w:tc>
          <w:tcPr>
            <w:tcW w:w="51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F327FEB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ude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t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 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bl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:</w:t>
            </w:r>
          </w:p>
          <w:p w14:paraId="7F62473D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562" w:right="54" w:hanging="454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i.   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7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8"/>
                <w:sz w:val="18"/>
                <w:szCs w:val="18"/>
              </w:rPr>
              <w:t>umma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7"/>
                <w:sz w:val="18"/>
                <w:szCs w:val="18"/>
              </w:rPr>
              <w:t>r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8"/>
                <w:sz w:val="18"/>
                <w:szCs w:val="18"/>
              </w:rPr>
              <w:t>iz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1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8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w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y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8"/>
                <w:sz w:val="18"/>
                <w:szCs w:val="18"/>
              </w:rPr>
              <w:t>w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hi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8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ien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ap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8"/>
                <w:sz w:val="18"/>
                <w:szCs w:val="18"/>
              </w:rPr>
              <w:t>p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9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an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8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9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8"/>
                <w:sz w:val="18"/>
                <w:szCs w:val="18"/>
              </w:rPr>
              <w:t>ad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dre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the issue of </w:t>
            </w:r>
            <w:r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GMF</w:t>
            </w:r>
          </w:p>
          <w:p w14:paraId="7853EC83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562" w:right="54" w:hanging="454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ii.  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7"/>
                <w:sz w:val="18"/>
                <w:szCs w:val="18"/>
              </w:rPr>
              <w:t>des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8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6"/>
                <w:sz w:val="18"/>
                <w:szCs w:val="18"/>
              </w:rPr>
              <w:t>r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7"/>
                <w:sz w:val="18"/>
                <w:szCs w:val="18"/>
              </w:rPr>
              <w:t>ib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8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m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p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at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io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f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usi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g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ien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an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8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ap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p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at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io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 xml:space="preserve">solve various issues that arise with </w:t>
            </w:r>
            <w:r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GMF</w:t>
            </w:r>
          </w:p>
          <w:p w14:paraId="46A55972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562" w:right="48" w:hanging="454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iii.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8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5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4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5"/>
                <w:sz w:val="18"/>
                <w:szCs w:val="18"/>
              </w:rPr>
              <w:t>ua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4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5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y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5"/>
                <w:sz w:val="18"/>
                <w:szCs w:val="18"/>
              </w:rPr>
              <w:t>appl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y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3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ie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9"/>
                <w:sz w:val="18"/>
                <w:szCs w:val="18"/>
              </w:rPr>
              <w:t>f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1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la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g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uag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1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1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mm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1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unde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rst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di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g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1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6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5"/>
                <w:sz w:val="18"/>
                <w:szCs w:val="18"/>
              </w:rPr>
              <w:t>lea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4"/>
                <w:sz w:val="18"/>
                <w:szCs w:val="18"/>
              </w:rPr>
              <w:t>r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5"/>
                <w:sz w:val="18"/>
                <w:szCs w:val="18"/>
              </w:rPr>
              <w:t xml:space="preserve">ly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 xml:space="preserve">d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prec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is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ly</w:t>
            </w:r>
          </w:p>
          <w:p w14:paraId="50654DFE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8"/>
                <w:sz w:val="18"/>
                <w:szCs w:val="18"/>
              </w:rPr>
              <w:t>v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. 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all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 xml:space="preserve">y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me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t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so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2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es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r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re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4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-7"/>
                <w:sz w:val="18"/>
                <w:szCs w:val="18"/>
              </w:rPr>
              <w:t>y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.</w:t>
            </w:r>
          </w:p>
        </w:tc>
      </w:tr>
      <w:tr w:rsidR="00AA6F58" w:rsidRPr="001721FC" w14:paraId="4A7873A4" w14:textId="77777777" w:rsidTr="00D12F62">
        <w:trPr>
          <w:trHeight w:val="1064"/>
        </w:trPr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E6B1" w14:textId="77777777" w:rsidR="00AA6F58" w:rsidRPr="001721FC" w:rsidRDefault="00AA6F58" w:rsidP="00AA6F58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Myriad Pro" w:hAnsi="Myriad Pro" w:cs="Myriad Pro"/>
                <w:b/>
                <w:color w:val="221E1F"/>
              </w:rPr>
            </w:pPr>
            <w:r w:rsidRPr="001721FC">
              <w:rPr>
                <w:rFonts w:ascii="Myriad Pro" w:hAnsi="Myriad Pro" w:cs="Myriad Pro"/>
                <w:b/>
                <w:color w:val="221E1F"/>
              </w:rPr>
              <w:t xml:space="preserve">7–8 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E133A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The student is able to: </w:t>
            </w:r>
          </w:p>
          <w:p w14:paraId="1FC48CBC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i.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Describe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scientific knowledge </w:t>
            </w:r>
          </w:p>
          <w:p w14:paraId="5257DB18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ii. Apply scientific knowledge and understanding to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solve problems</w:t>
            </w:r>
          </w:p>
          <w:p w14:paraId="0F7CF68C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   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set in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familiar and unfamiliar situations </w:t>
            </w:r>
            <w:r w:rsidRPr="00AA6F58">
              <w:rPr>
                <w:rFonts w:ascii="Myriad Pro" w:hAnsi="Myriad Pro" w:cs="Myriad Pro"/>
                <w:bCs/>
                <w:color w:val="221E1F"/>
                <w:sz w:val="18"/>
                <w:szCs w:val="18"/>
              </w:rPr>
              <w:t xml:space="preserve">in relation to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GMF</w:t>
            </w:r>
          </w:p>
          <w:p w14:paraId="480B0FA2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Myriad Pro"/>
                <w:color w:val="221E1F"/>
                <w:sz w:val="18"/>
                <w:szCs w:val="18"/>
              </w:rPr>
            </w:pP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iii.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 xml:space="preserve">Analyse 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information to make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scientifically supported judgments</w:t>
            </w:r>
            <w:r w:rsidRPr="00AA6F58">
              <w:rPr>
                <w:rFonts w:ascii="Myriad Pro" w:hAnsi="Myriad Pro" w:cs="Myriad Pro"/>
                <w:color w:val="221E1F"/>
                <w:sz w:val="18"/>
                <w:szCs w:val="18"/>
              </w:rPr>
              <w:t xml:space="preserve">, about </w:t>
            </w:r>
            <w:r w:rsidRPr="00AA6F58">
              <w:rPr>
                <w:rFonts w:ascii="Myriad Pro" w:hAnsi="Myriad Pro" w:cs="Myriad Pro"/>
                <w:b/>
                <w:bCs/>
                <w:color w:val="221E1F"/>
                <w:sz w:val="18"/>
                <w:szCs w:val="18"/>
              </w:rPr>
              <w:t>GMF</w:t>
            </w:r>
          </w:p>
        </w:tc>
        <w:tc>
          <w:tcPr>
            <w:tcW w:w="516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B638B39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before="70" w:after="0" w:line="240" w:lineRule="auto"/>
              <w:ind w:left="108" w:right="-20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ude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t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 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bl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2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:</w:t>
            </w:r>
          </w:p>
          <w:p w14:paraId="64E0ED96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562" w:right="54" w:hanging="454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i.   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r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ib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7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w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2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y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in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w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ch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ien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is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ap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p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an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add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r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the issue </w:t>
            </w:r>
            <w:r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of GMF</w:t>
            </w:r>
          </w:p>
          <w:p w14:paraId="24077247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562" w:right="54" w:hanging="454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ii.  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disc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an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5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anal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y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8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h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im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p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ti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ns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f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g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en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pp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ti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to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 xml:space="preserve">solve various issues that arise with </w:t>
            </w:r>
            <w:r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GMF</w:t>
            </w:r>
          </w:p>
          <w:p w14:paraId="4CB7DF04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Myriad Pro" w:eastAsia="Times New Roman" w:hAnsi="Myriad Pro" w:cs="Myriad Pro"/>
                <w:color w:val="000000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iii.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38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6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7"/>
                <w:sz w:val="18"/>
                <w:szCs w:val="18"/>
              </w:rPr>
              <w:t>on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8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7"/>
                <w:sz w:val="18"/>
                <w:szCs w:val="18"/>
              </w:rPr>
              <w:t>ist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8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6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9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7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y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8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7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8"/>
                <w:sz w:val="18"/>
                <w:szCs w:val="18"/>
              </w:rPr>
              <w:t>pp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7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y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s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ie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fic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9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la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gu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ag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9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9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mmun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8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5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9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nde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8"/>
                <w:sz w:val="18"/>
                <w:szCs w:val="18"/>
              </w:rPr>
              <w:t>rst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6"/>
                <w:sz w:val="18"/>
                <w:szCs w:val="18"/>
              </w:rPr>
              <w:t>di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7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g</w:t>
            </w:r>
            <w:r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cle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arl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 xml:space="preserve">y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a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 xml:space="preserve">d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prec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is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ly</w:t>
            </w:r>
          </w:p>
          <w:p w14:paraId="44F37265" w14:textId="77777777" w:rsidR="00AA6F58" w:rsidRPr="00AA6F58" w:rsidRDefault="00AA6F58" w:rsidP="00AA6F58">
            <w:pPr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i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8"/>
                <w:sz w:val="18"/>
                <w:szCs w:val="18"/>
              </w:rPr>
              <w:t>v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.     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4"/>
                <w:sz w:val="18"/>
                <w:szCs w:val="18"/>
              </w:rPr>
              <w:t xml:space="preserve">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d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2"/>
                <w:sz w:val="18"/>
                <w:szCs w:val="18"/>
              </w:rPr>
              <w:t>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cu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me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n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t 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1"/>
                <w:sz w:val="18"/>
                <w:szCs w:val="18"/>
              </w:rPr>
              <w:t>so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u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1"/>
                <w:sz w:val="18"/>
                <w:szCs w:val="18"/>
              </w:rPr>
              <w:t>r</w:t>
            </w:r>
            <w:r w:rsidRPr="00AA6F58">
              <w:rPr>
                <w:rFonts w:ascii="Myriad Pro" w:eastAsia="Times New Roman" w:hAnsi="Myriad Pro" w:cs="Myriad Pro"/>
                <w:color w:val="231F20"/>
                <w:spacing w:val="-2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 xml:space="preserve">es 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z w:val="18"/>
                <w:szCs w:val="18"/>
              </w:rPr>
              <w:t>c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om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2"/>
                <w:sz w:val="18"/>
                <w:szCs w:val="18"/>
              </w:rPr>
              <w:t>ple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t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3"/>
                <w:sz w:val="18"/>
                <w:szCs w:val="18"/>
              </w:rPr>
              <w:t>e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1"/>
                <w:sz w:val="18"/>
                <w:szCs w:val="18"/>
              </w:rPr>
              <w:t>l</w:t>
            </w:r>
            <w:r w:rsidRPr="00AA6F58">
              <w:rPr>
                <w:rFonts w:ascii="Myriad Pro" w:eastAsia="Times New Roman" w:hAnsi="Myriad Pro" w:cs="Myriad Pro"/>
                <w:b/>
                <w:bCs/>
                <w:color w:val="231F20"/>
                <w:spacing w:val="-7"/>
                <w:sz w:val="18"/>
                <w:szCs w:val="18"/>
              </w:rPr>
              <w:t>y</w:t>
            </w:r>
            <w:r w:rsidRPr="00AA6F58">
              <w:rPr>
                <w:rFonts w:ascii="Myriad Pro" w:eastAsia="Times New Roman" w:hAnsi="Myriad Pro" w:cs="Myriad Pro"/>
                <w:color w:val="231F20"/>
                <w:sz w:val="18"/>
                <w:szCs w:val="18"/>
              </w:rPr>
              <w:t>.</w:t>
            </w:r>
          </w:p>
        </w:tc>
      </w:tr>
    </w:tbl>
    <w:p w14:paraId="09F94A73" w14:textId="77777777" w:rsidR="008F670B" w:rsidRDefault="008F670B" w:rsidP="008F670B">
      <w:pPr>
        <w:rPr>
          <w:rFonts w:ascii="Comic Sans MS" w:hAnsi="Comic Sans MS"/>
          <w:sz w:val="24"/>
          <w:szCs w:val="24"/>
        </w:rPr>
      </w:pPr>
    </w:p>
    <w:sectPr w:rsidR="008F670B" w:rsidSect="007252B0">
      <w:headerReference w:type="default" r:id="rId7"/>
      <w:foot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75DB4" w14:textId="77777777" w:rsidR="006C2DF0" w:rsidRDefault="006C2DF0">
      <w:pPr>
        <w:spacing w:after="0" w:line="240" w:lineRule="auto"/>
      </w:pPr>
      <w:r>
        <w:separator/>
      </w:r>
    </w:p>
  </w:endnote>
  <w:endnote w:type="continuationSeparator" w:id="0">
    <w:p w14:paraId="7672D38D" w14:textId="77777777" w:rsidR="006C2DF0" w:rsidRDefault="006C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298985"/>
      <w:docPartObj>
        <w:docPartGallery w:val="Page Numbers (Bottom of Page)"/>
        <w:docPartUnique/>
      </w:docPartObj>
    </w:sdtPr>
    <w:sdtEndPr/>
    <w:sdtContent>
      <w:p w14:paraId="5883306C" w14:textId="39FC4192" w:rsidR="007252B0" w:rsidRDefault="00232A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09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E595EC" w14:textId="77777777" w:rsidR="007252B0" w:rsidRDefault="00900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95225" w14:textId="77777777" w:rsidR="006C2DF0" w:rsidRDefault="006C2DF0">
      <w:pPr>
        <w:spacing w:after="0" w:line="240" w:lineRule="auto"/>
      </w:pPr>
      <w:r>
        <w:separator/>
      </w:r>
    </w:p>
  </w:footnote>
  <w:footnote w:type="continuationSeparator" w:id="0">
    <w:p w14:paraId="31016C56" w14:textId="77777777" w:rsidR="006C2DF0" w:rsidRDefault="006C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76EEA" w14:textId="77777777" w:rsidR="00204D83" w:rsidRDefault="009009A6">
    <w:pPr>
      <w:pStyle w:val="Header"/>
    </w:pPr>
  </w:p>
  <w:p w14:paraId="2586C294" w14:textId="77777777" w:rsidR="00204D83" w:rsidRDefault="009009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67F"/>
    <w:multiLevelType w:val="hybridMultilevel"/>
    <w:tmpl w:val="0B7036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F64611"/>
    <w:multiLevelType w:val="hybridMultilevel"/>
    <w:tmpl w:val="F11C5FCE"/>
    <w:lvl w:ilvl="0" w:tplc="7AA8DB7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146FD"/>
    <w:multiLevelType w:val="hybridMultilevel"/>
    <w:tmpl w:val="1D76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4556"/>
    <w:multiLevelType w:val="hybridMultilevel"/>
    <w:tmpl w:val="DBE6B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0B"/>
    <w:rsid w:val="000562BD"/>
    <w:rsid w:val="00232AF1"/>
    <w:rsid w:val="0025249E"/>
    <w:rsid w:val="003727CF"/>
    <w:rsid w:val="0042466D"/>
    <w:rsid w:val="006136B9"/>
    <w:rsid w:val="00681CB3"/>
    <w:rsid w:val="006B1734"/>
    <w:rsid w:val="006C2DF0"/>
    <w:rsid w:val="00782478"/>
    <w:rsid w:val="007824D2"/>
    <w:rsid w:val="008F670B"/>
    <w:rsid w:val="009009A6"/>
    <w:rsid w:val="009422E4"/>
    <w:rsid w:val="00A85C69"/>
    <w:rsid w:val="00AA6F58"/>
    <w:rsid w:val="00CD53BA"/>
    <w:rsid w:val="00D12F62"/>
    <w:rsid w:val="00E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C7104"/>
  <w15:chartTrackingRefBased/>
  <w15:docId w15:val="{384E2B3A-6269-41EE-B72E-A973D8FD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70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70B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6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70B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32AF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232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AF1"/>
    <w:rPr>
      <w:rFonts w:ascii="Segoe UI" w:eastAsiaTheme="minorEastAsia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D12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Schatz, Nicole</dc:creator>
  <cp:keywords/>
  <dc:description/>
  <cp:lastModifiedBy>Pilipchuk, Cheryl</cp:lastModifiedBy>
  <cp:revision>2</cp:revision>
  <cp:lastPrinted>2017-11-27T18:06:00Z</cp:lastPrinted>
  <dcterms:created xsi:type="dcterms:W3CDTF">2017-12-05T15:38:00Z</dcterms:created>
  <dcterms:modified xsi:type="dcterms:W3CDTF">2017-12-05T15:38:00Z</dcterms:modified>
</cp:coreProperties>
</file>